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3DE83" w14:textId="77777777" w:rsidR="00D2448D" w:rsidRPr="00B11BA8" w:rsidRDefault="00D2448D" w:rsidP="00D2448D">
      <w:pPr>
        <w:pStyle w:val="Heading2"/>
        <w:jc w:val="center"/>
        <w:rPr>
          <w:sz w:val="40"/>
          <w:szCs w:val="40"/>
        </w:rPr>
      </w:pPr>
      <w:bookmarkStart w:id="0" w:name="_Toc237230704"/>
      <w:bookmarkStart w:id="1" w:name="_Toc99015372"/>
      <w:r w:rsidRPr="00B11BA8">
        <w:rPr>
          <w:sz w:val="40"/>
          <w:szCs w:val="40"/>
        </w:rPr>
        <w:t>ATTACHMENT 1: CONTRACT COVER SHEET</w:t>
      </w:r>
      <w:bookmarkEnd w:id="0"/>
      <w:bookmarkEnd w:id="1"/>
    </w:p>
    <w:p w14:paraId="1AFC2806" w14:textId="77777777" w:rsidR="00D2448D" w:rsidRPr="00976239" w:rsidRDefault="00D2448D" w:rsidP="00D2448D">
      <w:pPr>
        <w:pStyle w:val="Default"/>
        <w:jc w:val="both"/>
        <w:rPr>
          <w:rFonts w:ascii="Times New Roman" w:hAnsi="Times New Roman" w:cs="Times New Roman"/>
          <w:color w:val="auto"/>
          <w:sz w:val="22"/>
          <w:szCs w:val="22"/>
        </w:rPr>
      </w:pPr>
      <w:r w:rsidRPr="00976239">
        <w:rPr>
          <w:rFonts w:ascii="Times New Roman" w:hAnsi="Times New Roman" w:cs="Times New Roman"/>
          <w:b/>
          <w:color w:val="auto"/>
          <w:sz w:val="22"/>
          <w:szCs w:val="22"/>
        </w:rPr>
        <w:t>Agreement Date:</w:t>
      </w:r>
      <w:r w:rsidRPr="00976239">
        <w:rPr>
          <w:rFonts w:ascii="Times New Roman" w:hAnsi="Times New Roman" w:cs="Times New Roman"/>
          <w:color w:val="auto"/>
          <w:sz w:val="22"/>
          <w:szCs w:val="22"/>
        </w:rPr>
        <w:t xml:space="preserve"> </w:t>
      </w:r>
      <w:r w:rsidRPr="00976239">
        <w:rPr>
          <w:rFonts w:ascii="Times New Roman" w:hAnsi="Times New Roman" w:cs="Times New Roman"/>
          <w:color w:val="auto"/>
          <w:sz w:val="22"/>
          <w:szCs w:val="22"/>
        </w:rPr>
        <w:tab/>
      </w:r>
      <w:r w:rsidRPr="00CF1569">
        <w:rPr>
          <w:rFonts w:ascii="Times New Roman" w:hAnsi="Times New Roman" w:cs="Times New Roman"/>
          <w:color w:val="auto"/>
          <w:sz w:val="22"/>
          <w:szCs w:val="22"/>
          <w:highlight w:val="yellow"/>
        </w:rPr>
        <w:t>&lt;insert date&gt;</w:t>
      </w:r>
      <w:r w:rsidRPr="00976239">
        <w:rPr>
          <w:rFonts w:ascii="Times New Roman" w:hAnsi="Times New Roman" w:cs="Times New Roman"/>
          <w:color w:val="auto"/>
          <w:sz w:val="22"/>
          <w:szCs w:val="22"/>
        </w:rPr>
        <w:tab/>
      </w:r>
      <w:r w:rsidRPr="00976239">
        <w:rPr>
          <w:rFonts w:ascii="Times New Roman" w:hAnsi="Times New Roman" w:cs="Times New Roman"/>
          <w:color w:val="auto"/>
          <w:sz w:val="22"/>
          <w:szCs w:val="22"/>
        </w:rPr>
        <w:tab/>
      </w:r>
      <w:r w:rsidRPr="00976239">
        <w:rPr>
          <w:rFonts w:ascii="Times New Roman" w:hAnsi="Times New Roman" w:cs="Times New Roman"/>
          <w:color w:val="auto"/>
          <w:sz w:val="22"/>
          <w:szCs w:val="22"/>
        </w:rPr>
        <w:tab/>
      </w:r>
      <w:r w:rsidRPr="00976239">
        <w:rPr>
          <w:rFonts w:ascii="Times New Roman" w:hAnsi="Times New Roman" w:cs="Times New Roman"/>
          <w:b/>
          <w:color w:val="auto"/>
          <w:sz w:val="22"/>
          <w:szCs w:val="22"/>
        </w:rPr>
        <w:t>Contract Number:</w:t>
      </w:r>
      <w:r>
        <w:rPr>
          <w:rFonts w:ascii="Times New Roman" w:hAnsi="Times New Roman" w:cs="Times New Roman"/>
          <w:color w:val="auto"/>
          <w:sz w:val="22"/>
          <w:szCs w:val="22"/>
        </w:rPr>
        <w:t xml:space="preserve"> </w:t>
      </w:r>
      <w:r w:rsidRPr="009A0FF7">
        <w:rPr>
          <w:rFonts w:ascii="Times New Roman" w:hAnsi="Times New Roman" w:cs="Times New Roman"/>
          <w:color w:val="auto"/>
          <w:sz w:val="22"/>
          <w:szCs w:val="22"/>
        </w:rPr>
        <w:t>&lt;</w:t>
      </w:r>
      <w:r w:rsidRPr="009A0FF7">
        <w:rPr>
          <w:rFonts w:ascii="Times New Roman" w:hAnsi="Times New Roman" w:cs="Times New Roman"/>
          <w:color w:val="auto"/>
          <w:sz w:val="18"/>
          <w:szCs w:val="18"/>
        </w:rPr>
        <w:t>to be completed by TNMP</w:t>
      </w:r>
      <w:r w:rsidRPr="009A0FF7">
        <w:rPr>
          <w:rFonts w:ascii="Times New Roman" w:hAnsi="Times New Roman" w:cs="Times New Roman"/>
          <w:color w:val="auto"/>
          <w:sz w:val="22"/>
          <w:szCs w:val="22"/>
        </w:rPr>
        <w:t>&gt;</w:t>
      </w:r>
      <w:r w:rsidRPr="00976239">
        <w:rPr>
          <w:rFonts w:ascii="Times New Roman" w:hAnsi="Times New Roman" w:cs="Times New Roman"/>
          <w:color w:val="auto"/>
          <w:sz w:val="22"/>
          <w:szCs w:val="22"/>
        </w:rPr>
        <w:t xml:space="preserve"> </w:t>
      </w:r>
    </w:p>
    <w:p w14:paraId="56983F40" w14:textId="77777777" w:rsidR="00D2448D" w:rsidRPr="00976239" w:rsidRDefault="00D2448D" w:rsidP="00D2448D">
      <w:pPr>
        <w:pStyle w:val="Default"/>
        <w:jc w:val="both"/>
        <w:rPr>
          <w:rFonts w:ascii="Times New Roman" w:hAnsi="Times New Roman" w:cs="Times New Roman"/>
          <w:color w:val="auto"/>
          <w:sz w:val="22"/>
          <w:szCs w:val="22"/>
        </w:rPr>
      </w:pPr>
      <w:r w:rsidRPr="00976239">
        <w:rPr>
          <w:rFonts w:ascii="Times New Roman" w:hAnsi="Times New Roman" w:cs="Times New Roman"/>
          <w:b/>
          <w:color w:val="auto"/>
          <w:sz w:val="22"/>
          <w:szCs w:val="22"/>
        </w:rPr>
        <w:t>Current Date:</w:t>
      </w:r>
      <w:r w:rsidRPr="00976239">
        <w:rPr>
          <w:rFonts w:ascii="Times New Roman" w:hAnsi="Times New Roman" w:cs="Times New Roman"/>
          <w:color w:val="auto"/>
          <w:sz w:val="22"/>
          <w:szCs w:val="22"/>
        </w:rPr>
        <w:t xml:space="preserve"> </w:t>
      </w:r>
      <w:r w:rsidRPr="00976239">
        <w:rPr>
          <w:rFonts w:ascii="Times New Roman" w:hAnsi="Times New Roman" w:cs="Times New Roman"/>
          <w:color w:val="auto"/>
          <w:sz w:val="22"/>
          <w:szCs w:val="22"/>
        </w:rPr>
        <w:tab/>
      </w:r>
      <w:r w:rsidRPr="00976239">
        <w:rPr>
          <w:rFonts w:ascii="Times New Roman" w:hAnsi="Times New Roman" w:cs="Times New Roman"/>
          <w:color w:val="auto"/>
          <w:sz w:val="22"/>
          <w:szCs w:val="22"/>
        </w:rPr>
        <w:tab/>
      </w:r>
      <w:r w:rsidRPr="00CF1569">
        <w:rPr>
          <w:rFonts w:ascii="Times New Roman" w:hAnsi="Times New Roman" w:cs="Times New Roman"/>
          <w:color w:val="auto"/>
          <w:sz w:val="22"/>
          <w:szCs w:val="22"/>
          <w:highlight w:val="yellow"/>
        </w:rPr>
        <w:t>&lt;insert date&gt;</w:t>
      </w:r>
    </w:p>
    <w:p w14:paraId="29BF689F" w14:textId="77777777" w:rsidR="00D2448D" w:rsidRPr="00AE4A30" w:rsidRDefault="00D2448D" w:rsidP="00D2448D">
      <w:pPr>
        <w:pStyle w:val="Default"/>
        <w:jc w:val="both"/>
        <w:rPr>
          <w:rFonts w:ascii="Times New Roman" w:hAnsi="Times New Roman" w:cs="Times New Roman"/>
          <w:color w:val="auto"/>
          <w:sz w:val="22"/>
          <w:szCs w:val="22"/>
        </w:rPr>
      </w:pPr>
    </w:p>
    <w:p w14:paraId="2F1D6498" w14:textId="77777777" w:rsidR="00D2448D" w:rsidRDefault="00D2448D" w:rsidP="00D2448D">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LOAD MANAGEMENT </w:t>
      </w:r>
      <w:r w:rsidRPr="00AE4A30">
        <w:rPr>
          <w:rFonts w:ascii="Times New Roman" w:hAnsi="Times New Roman" w:cs="Times New Roman"/>
          <w:color w:val="auto"/>
          <w:sz w:val="22"/>
          <w:szCs w:val="22"/>
        </w:rPr>
        <w:t>CONTRACT BETWEEN TEXAS-NEW MEXICO POWER</w:t>
      </w:r>
      <w:r>
        <w:rPr>
          <w:rFonts w:ascii="Times New Roman" w:hAnsi="Times New Roman" w:cs="Times New Roman"/>
          <w:color w:val="auto"/>
          <w:sz w:val="22"/>
          <w:szCs w:val="22"/>
        </w:rPr>
        <w:t xml:space="preserve"> COMPANY</w:t>
      </w:r>
      <w:r w:rsidRPr="00AE4A30">
        <w:rPr>
          <w:rFonts w:ascii="Times New Roman" w:hAnsi="Times New Roman" w:cs="Times New Roman"/>
          <w:color w:val="auto"/>
          <w:sz w:val="22"/>
          <w:szCs w:val="22"/>
        </w:rPr>
        <w:t xml:space="preserve"> AND </w:t>
      </w:r>
    </w:p>
    <w:p w14:paraId="15A8E3FA" w14:textId="77777777" w:rsidR="00D2448D" w:rsidRPr="00364CF3" w:rsidRDefault="00D2448D" w:rsidP="00D2448D">
      <w:pPr>
        <w:pStyle w:val="Default"/>
        <w:jc w:val="center"/>
        <w:rPr>
          <w:rFonts w:ascii="Times New Roman" w:hAnsi="Times New Roman" w:cs="Times New Roman"/>
          <w:color w:val="auto"/>
          <w:sz w:val="22"/>
          <w:szCs w:val="22"/>
        </w:rPr>
      </w:pPr>
      <w:r w:rsidRPr="00CF1569">
        <w:rPr>
          <w:rFonts w:ascii="Times New Roman" w:hAnsi="Times New Roman" w:cs="Times New Roman"/>
          <w:color w:val="auto"/>
          <w:sz w:val="22"/>
          <w:szCs w:val="22"/>
          <w:highlight w:val="yellow"/>
        </w:rPr>
        <w:t>&lt;insert company name&gt;</w:t>
      </w:r>
    </w:p>
    <w:p w14:paraId="0B3EAF9C" w14:textId="77777777" w:rsidR="00D2448D" w:rsidRPr="00AE4A30" w:rsidRDefault="00D2448D" w:rsidP="00D2448D">
      <w:pPr>
        <w:pStyle w:val="Default"/>
        <w:jc w:val="both"/>
        <w:rPr>
          <w:rFonts w:ascii="Times New Roman" w:hAnsi="Times New Roman" w:cs="Times New Roman"/>
          <w:color w:val="auto"/>
          <w:sz w:val="22"/>
          <w:szCs w:val="22"/>
        </w:rPr>
      </w:pPr>
    </w:p>
    <w:tbl>
      <w:tblPr>
        <w:tblStyle w:val="TableGrid"/>
        <w:tblW w:w="0" w:type="auto"/>
        <w:tblLook w:val="04A0" w:firstRow="1" w:lastRow="0" w:firstColumn="1" w:lastColumn="0" w:noHBand="0" w:noVBand="1"/>
      </w:tblPr>
      <w:tblGrid>
        <w:gridCol w:w="4643"/>
        <w:gridCol w:w="4707"/>
      </w:tblGrid>
      <w:tr w:rsidR="00D2448D" w:rsidRPr="00AE4A30" w14:paraId="42E7941D" w14:textId="77777777" w:rsidTr="000D5BAD">
        <w:tc>
          <w:tcPr>
            <w:tcW w:w="4788" w:type="dxa"/>
          </w:tcPr>
          <w:p w14:paraId="7EE3B994" w14:textId="77777777" w:rsidR="00D2448D" w:rsidRPr="00AE4A30" w:rsidRDefault="00D2448D" w:rsidP="000D5BAD">
            <w:pPr>
              <w:pStyle w:val="Default"/>
              <w:jc w:val="both"/>
              <w:rPr>
                <w:rFonts w:ascii="Times New Roman" w:hAnsi="Times New Roman" w:cs="Times New Roman"/>
                <w:color w:val="auto"/>
                <w:sz w:val="22"/>
                <w:szCs w:val="22"/>
              </w:rPr>
            </w:pPr>
            <w:r w:rsidRPr="00AE4A30">
              <w:rPr>
                <w:rFonts w:ascii="Times New Roman" w:hAnsi="Times New Roman" w:cs="Times New Roman"/>
                <w:color w:val="auto"/>
                <w:sz w:val="22"/>
                <w:szCs w:val="22"/>
              </w:rPr>
              <w:t>TNMP</w:t>
            </w:r>
          </w:p>
          <w:p w14:paraId="01534EAB" w14:textId="77777777" w:rsidR="00D2448D" w:rsidRDefault="00D2448D" w:rsidP="000D5BAD">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577 N. Garden Ridge Blvd.</w:t>
            </w:r>
          </w:p>
          <w:p w14:paraId="73FD98CF" w14:textId="77777777" w:rsidR="00D2448D" w:rsidRPr="00AE4A30" w:rsidRDefault="00D2448D" w:rsidP="000D5BAD">
            <w:pPr>
              <w:pStyle w:val="Default"/>
              <w:jc w:val="both"/>
            </w:pPr>
            <w:r>
              <w:rPr>
                <w:rFonts w:ascii="Times New Roman" w:hAnsi="Times New Roman" w:cs="Times New Roman"/>
                <w:color w:val="auto"/>
                <w:sz w:val="22"/>
                <w:szCs w:val="22"/>
              </w:rPr>
              <w:t>Lewisville, TX 75067</w:t>
            </w:r>
          </w:p>
        </w:tc>
        <w:tc>
          <w:tcPr>
            <w:tcW w:w="4788" w:type="dxa"/>
          </w:tcPr>
          <w:p w14:paraId="62DC4139" w14:textId="77777777" w:rsidR="00D2448D" w:rsidRPr="00CF1569" w:rsidRDefault="00D2448D" w:rsidP="000D5BAD">
            <w:pPr>
              <w:rPr>
                <w:rFonts w:ascii="Times New Roman" w:hAnsi="Times New Roman" w:cs="Times New Roman"/>
                <w:color w:val="0070C0"/>
                <w:sz w:val="22"/>
                <w:szCs w:val="22"/>
                <w:highlight w:val="yellow"/>
              </w:rPr>
            </w:pPr>
            <w:r w:rsidRPr="00CF1569">
              <w:rPr>
                <w:rFonts w:ascii="Times New Roman" w:hAnsi="Times New Roman" w:cs="Times New Roman"/>
                <w:color w:val="0070C0"/>
                <w:sz w:val="22"/>
                <w:szCs w:val="22"/>
                <w:highlight w:val="yellow"/>
              </w:rPr>
              <w:t>ABC COMPANY, INC.</w:t>
            </w:r>
          </w:p>
          <w:p w14:paraId="36BF0F09" w14:textId="77777777" w:rsidR="00D2448D" w:rsidRPr="00CF1569" w:rsidRDefault="00D2448D" w:rsidP="000D5BAD">
            <w:pPr>
              <w:rPr>
                <w:rFonts w:ascii="Times New Roman" w:hAnsi="Times New Roman" w:cs="Times New Roman"/>
                <w:color w:val="0070C0"/>
                <w:sz w:val="22"/>
                <w:szCs w:val="22"/>
                <w:highlight w:val="yellow"/>
              </w:rPr>
            </w:pPr>
            <w:r w:rsidRPr="00CF1569">
              <w:rPr>
                <w:rFonts w:ascii="Times New Roman" w:hAnsi="Times New Roman" w:cs="Times New Roman"/>
                <w:color w:val="0070C0"/>
                <w:sz w:val="22"/>
                <w:szCs w:val="22"/>
                <w:highlight w:val="yellow"/>
              </w:rPr>
              <w:t>123 Alphabet Street</w:t>
            </w:r>
          </w:p>
          <w:p w14:paraId="5AB09240" w14:textId="77777777" w:rsidR="00D2448D" w:rsidRPr="00CF1569" w:rsidRDefault="00D2448D" w:rsidP="000D5BAD">
            <w:pPr>
              <w:rPr>
                <w:rFonts w:ascii="Times New Roman" w:hAnsi="Times New Roman" w:cs="Times New Roman"/>
                <w:sz w:val="22"/>
                <w:szCs w:val="22"/>
                <w:highlight w:val="yellow"/>
              </w:rPr>
            </w:pPr>
            <w:r w:rsidRPr="00CF1569">
              <w:rPr>
                <w:rFonts w:ascii="Times New Roman" w:hAnsi="Times New Roman" w:cs="Times New Roman"/>
                <w:color w:val="0070C0"/>
                <w:sz w:val="22"/>
                <w:szCs w:val="22"/>
                <w:highlight w:val="yellow"/>
              </w:rPr>
              <w:t>City, State Zip</w:t>
            </w:r>
          </w:p>
        </w:tc>
      </w:tr>
      <w:tr w:rsidR="00D2448D" w:rsidRPr="00AE4A30" w14:paraId="5E096F1E" w14:textId="77777777" w:rsidTr="000D5BAD">
        <w:tc>
          <w:tcPr>
            <w:tcW w:w="4788" w:type="dxa"/>
          </w:tcPr>
          <w:p w14:paraId="492A07D5" w14:textId="77777777" w:rsidR="00D2448D" w:rsidRPr="00AE4A30" w:rsidRDefault="00D2448D" w:rsidP="000D5BAD">
            <w:pPr>
              <w:pStyle w:val="Default"/>
              <w:jc w:val="both"/>
              <w:rPr>
                <w:rFonts w:ascii="Times New Roman" w:hAnsi="Times New Roman" w:cs="Times New Roman"/>
                <w:i/>
                <w:color w:val="auto"/>
                <w:sz w:val="22"/>
                <w:szCs w:val="22"/>
              </w:rPr>
            </w:pPr>
            <w:r w:rsidRPr="00AE4A30">
              <w:rPr>
                <w:rFonts w:ascii="Times New Roman" w:hAnsi="Times New Roman" w:cs="Times New Roman"/>
                <w:i/>
                <w:color w:val="auto"/>
                <w:sz w:val="22"/>
                <w:szCs w:val="22"/>
              </w:rPr>
              <w:t>Direct All Correspondence To:</w:t>
            </w:r>
          </w:p>
          <w:p w14:paraId="6C7B5469" w14:textId="77777777" w:rsidR="00D2448D" w:rsidRPr="00AE4A30" w:rsidRDefault="00D2448D" w:rsidP="000D5BAD">
            <w:pPr>
              <w:pStyle w:val="Default"/>
              <w:jc w:val="both"/>
              <w:rPr>
                <w:rFonts w:ascii="Times New Roman" w:hAnsi="Times New Roman" w:cs="Times New Roman"/>
                <w:color w:val="auto"/>
                <w:sz w:val="22"/>
                <w:szCs w:val="22"/>
              </w:rPr>
            </w:pPr>
            <w:r w:rsidRPr="00AE4A30">
              <w:rPr>
                <w:rFonts w:ascii="Times New Roman" w:hAnsi="Times New Roman" w:cs="Times New Roman"/>
                <w:color w:val="auto"/>
                <w:sz w:val="22"/>
                <w:szCs w:val="22"/>
              </w:rPr>
              <w:t>Stefani Case</w:t>
            </w:r>
          </w:p>
          <w:p w14:paraId="52623EC6" w14:textId="77777777" w:rsidR="00D2448D" w:rsidRPr="00AE4A30" w:rsidRDefault="00D2448D" w:rsidP="000D5BAD">
            <w:pPr>
              <w:pStyle w:val="Default"/>
              <w:jc w:val="both"/>
              <w:rPr>
                <w:rFonts w:ascii="Times New Roman" w:hAnsi="Times New Roman" w:cs="Times New Roman"/>
                <w:color w:val="auto"/>
                <w:sz w:val="22"/>
                <w:szCs w:val="22"/>
              </w:rPr>
            </w:pPr>
            <w:r w:rsidRPr="00AE4A30">
              <w:rPr>
                <w:rFonts w:ascii="Times New Roman" w:hAnsi="Times New Roman" w:cs="Times New Roman"/>
                <w:color w:val="auto"/>
                <w:sz w:val="22"/>
                <w:szCs w:val="22"/>
              </w:rPr>
              <w:t xml:space="preserve">Phone:  </w:t>
            </w:r>
            <w:r>
              <w:rPr>
                <w:rFonts w:ascii="Times New Roman" w:hAnsi="Times New Roman" w:cs="Times New Roman"/>
                <w:color w:val="auto"/>
                <w:sz w:val="22"/>
                <w:szCs w:val="22"/>
              </w:rPr>
              <w:t>214-222-4174</w:t>
            </w:r>
          </w:p>
          <w:p w14:paraId="1E0F0ADF" w14:textId="77777777" w:rsidR="00D2448D" w:rsidRPr="00AE4A30" w:rsidRDefault="00D2448D" w:rsidP="000D5BAD">
            <w:pPr>
              <w:pStyle w:val="Default"/>
              <w:jc w:val="both"/>
              <w:rPr>
                <w:rFonts w:ascii="Times New Roman" w:hAnsi="Times New Roman" w:cs="Times New Roman"/>
                <w:color w:val="auto"/>
                <w:sz w:val="22"/>
                <w:szCs w:val="22"/>
              </w:rPr>
            </w:pPr>
            <w:r w:rsidRPr="00AE4A30">
              <w:rPr>
                <w:rFonts w:ascii="Times New Roman" w:hAnsi="Times New Roman" w:cs="Times New Roman"/>
                <w:color w:val="auto"/>
                <w:sz w:val="22"/>
                <w:szCs w:val="22"/>
              </w:rPr>
              <w:t>Email:  Stefani.Case@</w:t>
            </w:r>
            <w:r>
              <w:rPr>
                <w:rFonts w:ascii="Times New Roman" w:hAnsi="Times New Roman" w:cs="Times New Roman"/>
                <w:color w:val="auto"/>
                <w:sz w:val="22"/>
                <w:szCs w:val="22"/>
              </w:rPr>
              <w:t>tnmp</w:t>
            </w:r>
            <w:r w:rsidRPr="00AE4A30">
              <w:rPr>
                <w:rFonts w:ascii="Times New Roman" w:hAnsi="Times New Roman" w:cs="Times New Roman"/>
                <w:color w:val="auto"/>
                <w:sz w:val="22"/>
                <w:szCs w:val="22"/>
              </w:rPr>
              <w:t>.com</w:t>
            </w:r>
          </w:p>
        </w:tc>
        <w:tc>
          <w:tcPr>
            <w:tcW w:w="4788" w:type="dxa"/>
          </w:tcPr>
          <w:p w14:paraId="4220D7CA" w14:textId="77777777" w:rsidR="00D2448D" w:rsidRPr="00364CF3" w:rsidRDefault="00D2448D" w:rsidP="000D5BAD">
            <w:pPr>
              <w:rPr>
                <w:rFonts w:ascii="Times New Roman" w:hAnsi="Times New Roman" w:cs="Times New Roman"/>
                <w:i/>
                <w:sz w:val="22"/>
                <w:szCs w:val="22"/>
              </w:rPr>
            </w:pPr>
            <w:r w:rsidRPr="00364CF3">
              <w:rPr>
                <w:rFonts w:ascii="Times New Roman" w:hAnsi="Times New Roman" w:cs="Times New Roman"/>
                <w:i/>
                <w:sz w:val="22"/>
                <w:szCs w:val="22"/>
              </w:rPr>
              <w:t>Direct All Correspondence To:</w:t>
            </w:r>
          </w:p>
          <w:p w14:paraId="010344DE" w14:textId="77777777" w:rsidR="00D2448D" w:rsidRPr="00CF1569" w:rsidRDefault="00D2448D" w:rsidP="000D5BAD">
            <w:pPr>
              <w:rPr>
                <w:rFonts w:ascii="Times New Roman" w:hAnsi="Times New Roman" w:cs="Times New Roman"/>
                <w:color w:val="0070C0"/>
                <w:sz w:val="22"/>
                <w:szCs w:val="22"/>
                <w:highlight w:val="yellow"/>
              </w:rPr>
            </w:pPr>
            <w:r w:rsidRPr="00CF1569">
              <w:rPr>
                <w:rFonts w:ascii="Times New Roman" w:hAnsi="Times New Roman" w:cs="Times New Roman"/>
                <w:color w:val="0070C0"/>
                <w:sz w:val="22"/>
                <w:szCs w:val="22"/>
                <w:highlight w:val="yellow"/>
              </w:rPr>
              <w:t>Contact Person</w:t>
            </w:r>
          </w:p>
          <w:p w14:paraId="75759C03" w14:textId="77777777" w:rsidR="00D2448D" w:rsidRPr="00CF1569" w:rsidRDefault="00D2448D" w:rsidP="000D5BAD">
            <w:pPr>
              <w:rPr>
                <w:rFonts w:ascii="Times New Roman" w:hAnsi="Times New Roman" w:cs="Times New Roman"/>
                <w:color w:val="0070C0"/>
                <w:sz w:val="22"/>
                <w:szCs w:val="22"/>
                <w:highlight w:val="yellow"/>
              </w:rPr>
            </w:pPr>
            <w:r w:rsidRPr="00CF1569">
              <w:rPr>
                <w:rFonts w:ascii="Times New Roman" w:hAnsi="Times New Roman" w:cs="Times New Roman"/>
                <w:color w:val="0070C0"/>
                <w:sz w:val="22"/>
                <w:szCs w:val="22"/>
                <w:highlight w:val="yellow"/>
              </w:rPr>
              <w:t>Phone: 123-456-7890</w:t>
            </w:r>
          </w:p>
          <w:p w14:paraId="3BEF151B" w14:textId="77777777" w:rsidR="00D2448D" w:rsidRPr="00364CF3" w:rsidRDefault="00D2448D" w:rsidP="000D5BAD">
            <w:pPr>
              <w:rPr>
                <w:rFonts w:ascii="Times New Roman" w:hAnsi="Times New Roman" w:cs="Times New Roman"/>
                <w:sz w:val="22"/>
                <w:szCs w:val="22"/>
              </w:rPr>
            </w:pPr>
            <w:r w:rsidRPr="00CF1569">
              <w:rPr>
                <w:rFonts w:ascii="Times New Roman" w:hAnsi="Times New Roman" w:cs="Times New Roman"/>
                <w:color w:val="0070C0"/>
                <w:sz w:val="22"/>
                <w:szCs w:val="22"/>
                <w:highlight w:val="yellow"/>
              </w:rPr>
              <w:t>Email: contactperson@abccompanyinc.com</w:t>
            </w:r>
          </w:p>
        </w:tc>
      </w:tr>
    </w:tbl>
    <w:p w14:paraId="2AF8C896" w14:textId="77777777" w:rsidR="00D2448D" w:rsidRPr="003731D3" w:rsidRDefault="00D2448D" w:rsidP="00D2448D">
      <w:pPr>
        <w:pStyle w:val="Default"/>
        <w:jc w:val="both"/>
        <w:rPr>
          <w:rFonts w:ascii="Times New Roman" w:hAnsi="Times New Roman" w:cs="Times New Roman"/>
          <w:color w:val="auto"/>
          <w:sz w:val="16"/>
          <w:szCs w:val="16"/>
        </w:rPr>
      </w:pPr>
    </w:p>
    <w:p w14:paraId="2533F18B" w14:textId="77777777" w:rsidR="00D2448D" w:rsidRPr="00735E21" w:rsidRDefault="00D2448D" w:rsidP="00D2448D">
      <w:pPr>
        <w:pStyle w:val="Default"/>
        <w:rPr>
          <w:rFonts w:ascii="Times New Roman" w:hAnsi="Times New Roman" w:cs="Times New Roman"/>
          <w:color w:val="auto"/>
          <w:sz w:val="22"/>
          <w:szCs w:val="22"/>
        </w:rPr>
      </w:pPr>
      <w:r w:rsidRPr="00997B64">
        <w:rPr>
          <w:rFonts w:ascii="Times New Roman" w:hAnsi="Times New Roman" w:cs="Times New Roman"/>
          <w:b/>
          <w:color w:val="auto"/>
          <w:sz w:val="22"/>
          <w:szCs w:val="22"/>
        </w:rPr>
        <w:t>Valid From:</w:t>
      </w:r>
      <w:r w:rsidRPr="00997B64">
        <w:rPr>
          <w:rFonts w:ascii="Times New Roman" w:hAnsi="Times New Roman" w:cs="Times New Roman"/>
          <w:color w:val="auto"/>
          <w:sz w:val="22"/>
          <w:szCs w:val="22"/>
        </w:rPr>
        <w:t xml:space="preserve"> </w:t>
      </w:r>
      <w:r w:rsidRPr="00997B64">
        <w:rPr>
          <w:rFonts w:ascii="Times New Roman" w:hAnsi="Times New Roman" w:cs="Times New Roman"/>
          <w:color w:val="auto"/>
          <w:sz w:val="22"/>
          <w:szCs w:val="22"/>
        </w:rPr>
        <w:tab/>
      </w:r>
      <w:r w:rsidRPr="00735E21">
        <w:rPr>
          <w:rFonts w:ascii="Times New Roman" w:hAnsi="Times New Roman" w:cs="Times New Roman"/>
          <w:color w:val="auto"/>
          <w:sz w:val="22"/>
          <w:szCs w:val="22"/>
        </w:rPr>
        <w:t xml:space="preserve">June 1, </w:t>
      </w:r>
      <w:r>
        <w:rPr>
          <w:rFonts w:ascii="Times New Roman" w:hAnsi="Times New Roman" w:cs="Times New Roman"/>
          <w:color w:val="auto"/>
          <w:sz w:val="22"/>
          <w:szCs w:val="22"/>
        </w:rPr>
        <w:t>2022</w:t>
      </w:r>
    </w:p>
    <w:p w14:paraId="54C62D2C" w14:textId="77777777" w:rsidR="00D2448D" w:rsidRPr="00997B64" w:rsidRDefault="00D2448D" w:rsidP="00D2448D">
      <w:pPr>
        <w:pStyle w:val="Default"/>
        <w:rPr>
          <w:rFonts w:ascii="Times New Roman" w:hAnsi="Times New Roman" w:cs="Times New Roman"/>
          <w:color w:val="auto"/>
          <w:sz w:val="22"/>
          <w:szCs w:val="22"/>
        </w:rPr>
      </w:pPr>
      <w:r w:rsidRPr="00735E21">
        <w:rPr>
          <w:rFonts w:ascii="Times New Roman" w:hAnsi="Times New Roman" w:cs="Times New Roman"/>
          <w:b/>
          <w:color w:val="auto"/>
          <w:sz w:val="22"/>
          <w:szCs w:val="22"/>
        </w:rPr>
        <w:t>Valid End:</w:t>
      </w:r>
      <w:r w:rsidRPr="00735E21">
        <w:rPr>
          <w:rFonts w:ascii="Times New Roman" w:hAnsi="Times New Roman" w:cs="Times New Roman"/>
          <w:color w:val="auto"/>
          <w:sz w:val="22"/>
          <w:szCs w:val="22"/>
        </w:rPr>
        <w:t xml:space="preserve"> </w:t>
      </w:r>
      <w:r w:rsidRPr="00735E21">
        <w:rPr>
          <w:rFonts w:ascii="Times New Roman" w:hAnsi="Times New Roman" w:cs="Times New Roman"/>
          <w:color w:val="auto"/>
          <w:sz w:val="22"/>
          <w:szCs w:val="22"/>
        </w:rPr>
        <w:tab/>
        <w:t>September 30</w:t>
      </w:r>
      <w:r>
        <w:rPr>
          <w:rFonts w:ascii="Times New Roman" w:hAnsi="Times New Roman" w:cs="Times New Roman"/>
          <w:color w:val="auto"/>
          <w:sz w:val="22"/>
          <w:szCs w:val="22"/>
        </w:rPr>
        <w:t>, 2022</w:t>
      </w:r>
    </w:p>
    <w:p w14:paraId="51BFDC5B" w14:textId="77777777" w:rsidR="00D2448D" w:rsidRPr="00AE4A30" w:rsidRDefault="00D2448D" w:rsidP="00D2448D">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Target Value:</w:t>
      </w:r>
      <w:r>
        <w:rPr>
          <w:rFonts w:ascii="Times New Roman" w:hAnsi="Times New Roman" w:cs="Times New Roman"/>
          <w:b/>
          <w:color w:val="auto"/>
          <w:sz w:val="22"/>
          <w:szCs w:val="22"/>
        </w:rPr>
        <w:tab/>
      </w:r>
      <w:r w:rsidRPr="00CF1569">
        <w:rPr>
          <w:rFonts w:ascii="Times New Roman" w:hAnsi="Times New Roman" w:cs="Times New Roman"/>
          <w:color w:val="auto"/>
          <w:sz w:val="22"/>
          <w:szCs w:val="22"/>
          <w:highlight w:val="yellow"/>
        </w:rPr>
        <w:t>&lt;insert curtailment load&gt;</w:t>
      </w:r>
      <w:r>
        <w:rPr>
          <w:rFonts w:ascii="Times New Roman" w:hAnsi="Times New Roman" w:cs="Times New Roman"/>
          <w:color w:val="auto"/>
          <w:sz w:val="22"/>
          <w:szCs w:val="22"/>
        </w:rPr>
        <w:t xml:space="preserve"> k</w:t>
      </w:r>
      <w:r w:rsidRPr="00AE4A30">
        <w:rPr>
          <w:rFonts w:ascii="Times New Roman" w:hAnsi="Times New Roman" w:cs="Times New Roman"/>
          <w:color w:val="auto"/>
          <w:sz w:val="22"/>
          <w:szCs w:val="22"/>
        </w:rPr>
        <w:t>W</w:t>
      </w:r>
    </w:p>
    <w:p w14:paraId="48757410" w14:textId="77777777" w:rsidR="00D2448D" w:rsidRPr="003731D3" w:rsidRDefault="00D2448D" w:rsidP="00D2448D">
      <w:pPr>
        <w:pStyle w:val="Default"/>
        <w:jc w:val="both"/>
        <w:rPr>
          <w:rFonts w:ascii="Times New Roman" w:hAnsi="Times New Roman" w:cs="Times New Roman"/>
          <w:color w:val="auto"/>
          <w:sz w:val="16"/>
          <w:szCs w:val="16"/>
        </w:rPr>
      </w:pPr>
    </w:p>
    <w:p w14:paraId="5CF25DF5" w14:textId="77777777" w:rsidR="00D2448D" w:rsidRPr="00AE4A30" w:rsidRDefault="00D2448D" w:rsidP="00D2448D">
      <w:pPr>
        <w:pStyle w:val="Default"/>
        <w:jc w:val="both"/>
        <w:rPr>
          <w:rFonts w:ascii="Times New Roman" w:hAnsi="Times New Roman" w:cs="Times New Roman"/>
          <w:color w:val="auto"/>
          <w:sz w:val="22"/>
          <w:szCs w:val="22"/>
        </w:rPr>
      </w:pPr>
      <w:r w:rsidRPr="00AE4A30">
        <w:rPr>
          <w:rFonts w:ascii="Times New Roman" w:hAnsi="Times New Roman" w:cs="Times New Roman"/>
          <w:b/>
          <w:color w:val="auto"/>
          <w:sz w:val="22"/>
          <w:szCs w:val="22"/>
        </w:rPr>
        <w:t>Payment Terms:</w:t>
      </w:r>
      <w:r w:rsidRPr="00AE4A30">
        <w:rPr>
          <w:rFonts w:ascii="Times New Roman" w:hAnsi="Times New Roman" w:cs="Times New Roman"/>
          <w:color w:val="auto"/>
          <w:sz w:val="22"/>
          <w:szCs w:val="22"/>
        </w:rPr>
        <w:t xml:space="preserve"> </w:t>
      </w:r>
      <w:r>
        <w:rPr>
          <w:rFonts w:ascii="Times New Roman" w:hAnsi="Times New Roman" w:cs="Times New Roman"/>
          <w:color w:val="auto"/>
          <w:sz w:val="22"/>
          <w:szCs w:val="22"/>
        </w:rPr>
        <w:t>Due by November 15, 2022</w:t>
      </w:r>
      <w:r w:rsidRPr="00AE4A30">
        <w:rPr>
          <w:rFonts w:ascii="Times New Roman" w:hAnsi="Times New Roman" w:cs="Times New Roman"/>
          <w:color w:val="auto"/>
          <w:sz w:val="22"/>
          <w:szCs w:val="22"/>
        </w:rPr>
        <w:t xml:space="preserve"> </w:t>
      </w:r>
    </w:p>
    <w:p w14:paraId="590B592B" w14:textId="77777777" w:rsidR="00D2448D" w:rsidRPr="003731D3" w:rsidRDefault="00D2448D" w:rsidP="00D2448D">
      <w:pPr>
        <w:pStyle w:val="Default"/>
        <w:jc w:val="both"/>
        <w:rPr>
          <w:rFonts w:ascii="Times New Roman" w:hAnsi="Times New Roman" w:cs="Times New Roman"/>
          <w:color w:val="auto"/>
          <w:sz w:val="8"/>
          <w:szCs w:val="8"/>
        </w:rPr>
      </w:pPr>
    </w:p>
    <w:p w14:paraId="2368A64E" w14:textId="77777777" w:rsidR="00D2448D" w:rsidRPr="00AE4A30" w:rsidRDefault="00D2448D" w:rsidP="00D2448D">
      <w:pPr>
        <w:pStyle w:val="Default"/>
        <w:jc w:val="both"/>
        <w:rPr>
          <w:rFonts w:ascii="Times New Roman" w:hAnsi="Times New Roman" w:cs="Times New Roman"/>
          <w:color w:val="auto"/>
          <w:sz w:val="22"/>
          <w:szCs w:val="22"/>
        </w:rPr>
      </w:pPr>
      <w:r w:rsidRPr="00AE4A30">
        <w:rPr>
          <w:rFonts w:ascii="Times New Roman" w:hAnsi="Times New Roman" w:cs="Times New Roman"/>
          <w:color w:val="auto"/>
          <w:sz w:val="22"/>
          <w:szCs w:val="22"/>
        </w:rPr>
        <w:t xml:space="preserve">This Contract is entered into by and between Texas-New Mexico Power Company (TNMP) and </w:t>
      </w:r>
      <w:r w:rsidRPr="00CF1569">
        <w:rPr>
          <w:rFonts w:ascii="Times New Roman" w:hAnsi="Times New Roman" w:cs="Times New Roman"/>
          <w:color w:val="auto"/>
          <w:sz w:val="22"/>
          <w:szCs w:val="22"/>
          <w:highlight w:val="yellow"/>
        </w:rPr>
        <w:t>&lt;insert company name&gt;</w:t>
      </w:r>
      <w:r w:rsidRPr="00AE4A30">
        <w:rPr>
          <w:rFonts w:ascii="Times New Roman" w:hAnsi="Times New Roman" w:cs="Times New Roman"/>
          <w:color w:val="auto"/>
          <w:sz w:val="22"/>
          <w:szCs w:val="22"/>
        </w:rPr>
        <w:t xml:space="preserve"> (</w:t>
      </w:r>
      <w:r>
        <w:rPr>
          <w:rFonts w:ascii="Times New Roman" w:hAnsi="Times New Roman" w:cs="Times New Roman"/>
          <w:color w:val="auto"/>
          <w:sz w:val="22"/>
          <w:szCs w:val="22"/>
        </w:rPr>
        <w:t>“</w:t>
      </w:r>
      <w:r w:rsidRPr="00AE4A30">
        <w:rPr>
          <w:rFonts w:ascii="Times New Roman" w:hAnsi="Times New Roman" w:cs="Times New Roman"/>
          <w:color w:val="auto"/>
          <w:sz w:val="22"/>
          <w:szCs w:val="22"/>
        </w:rPr>
        <w:t>Project Sponsor</w:t>
      </w:r>
      <w:r>
        <w:rPr>
          <w:rFonts w:ascii="Times New Roman" w:hAnsi="Times New Roman" w:cs="Times New Roman"/>
          <w:color w:val="auto"/>
          <w:sz w:val="22"/>
          <w:szCs w:val="22"/>
        </w:rPr>
        <w:t>”</w:t>
      </w:r>
      <w:r w:rsidRPr="00AE4A30">
        <w:rPr>
          <w:rFonts w:ascii="Times New Roman" w:hAnsi="Times New Roman" w:cs="Times New Roman"/>
          <w:color w:val="auto"/>
          <w:sz w:val="22"/>
          <w:szCs w:val="22"/>
        </w:rPr>
        <w:t xml:space="preserve">), to provide miscellaneous goods and services connected with the </w:t>
      </w:r>
      <w:r>
        <w:rPr>
          <w:rFonts w:ascii="Times New Roman" w:hAnsi="Times New Roman" w:cs="Times New Roman"/>
          <w:color w:val="auto"/>
          <w:sz w:val="22"/>
          <w:szCs w:val="22"/>
        </w:rPr>
        <w:t xml:space="preserve">2022 TNMP </w:t>
      </w:r>
      <w:r w:rsidRPr="00AE4A30">
        <w:rPr>
          <w:rFonts w:ascii="Times New Roman" w:hAnsi="Times New Roman" w:cs="Times New Roman"/>
          <w:color w:val="auto"/>
          <w:sz w:val="22"/>
          <w:szCs w:val="22"/>
        </w:rPr>
        <w:t>Load Management Program, all in accordance with the following:</w:t>
      </w:r>
    </w:p>
    <w:p w14:paraId="00C0D675" w14:textId="77777777" w:rsidR="00D2448D" w:rsidRPr="00E31B67" w:rsidRDefault="00D2448D" w:rsidP="00D2448D">
      <w:pPr>
        <w:pStyle w:val="Default"/>
        <w:jc w:val="both"/>
        <w:rPr>
          <w:rFonts w:ascii="Times New Roman" w:hAnsi="Times New Roman" w:cs="Times New Roman"/>
          <w:color w:val="auto"/>
          <w:sz w:val="10"/>
          <w:szCs w:val="10"/>
        </w:rPr>
      </w:pPr>
      <w:r w:rsidRPr="00E31B67">
        <w:rPr>
          <w:rFonts w:ascii="Times New Roman" w:hAnsi="Times New Roman" w:cs="Times New Roman"/>
          <w:color w:val="auto"/>
          <w:sz w:val="10"/>
          <w:szCs w:val="10"/>
        </w:rPr>
        <w:t xml:space="preserve"> </w:t>
      </w:r>
    </w:p>
    <w:p w14:paraId="00EFEB00" w14:textId="77777777" w:rsidR="00D2448D" w:rsidRPr="00AE4A30" w:rsidRDefault="00D2448D" w:rsidP="00D2448D">
      <w:pPr>
        <w:ind w:left="720"/>
        <w:jc w:val="both"/>
        <w:rPr>
          <w:rFonts w:ascii="Times New Roman" w:hAnsi="Times New Roman" w:cs="Times New Roman"/>
          <w:sz w:val="22"/>
          <w:szCs w:val="22"/>
        </w:rPr>
      </w:pPr>
      <w:r w:rsidRPr="00AE4A30">
        <w:rPr>
          <w:rFonts w:ascii="Times New Roman" w:hAnsi="Times New Roman" w:cs="Times New Roman"/>
          <w:sz w:val="22"/>
          <w:szCs w:val="22"/>
        </w:rPr>
        <w:t xml:space="preserve">Attachment </w:t>
      </w:r>
      <w:r>
        <w:rPr>
          <w:rFonts w:ascii="Times New Roman" w:hAnsi="Times New Roman" w:cs="Times New Roman"/>
          <w:sz w:val="22"/>
          <w:szCs w:val="22"/>
        </w:rPr>
        <w:t>2</w:t>
      </w:r>
      <w:r w:rsidRPr="00AE4A30">
        <w:rPr>
          <w:rFonts w:ascii="Times New Roman" w:hAnsi="Times New Roman" w:cs="Times New Roman"/>
          <w:sz w:val="22"/>
          <w:szCs w:val="22"/>
        </w:rPr>
        <w:t xml:space="preserve">: Compensation Schedule </w:t>
      </w:r>
    </w:p>
    <w:p w14:paraId="0F16FDBA" w14:textId="77777777" w:rsidR="00D2448D" w:rsidRPr="00AE4A30" w:rsidRDefault="00D2448D" w:rsidP="00D2448D">
      <w:pPr>
        <w:ind w:left="720"/>
        <w:jc w:val="both"/>
        <w:rPr>
          <w:rFonts w:ascii="Times New Roman" w:hAnsi="Times New Roman" w:cs="Times New Roman"/>
          <w:sz w:val="22"/>
          <w:szCs w:val="22"/>
        </w:rPr>
      </w:pPr>
      <w:r w:rsidRPr="00AE4A30">
        <w:rPr>
          <w:rFonts w:ascii="Times New Roman" w:hAnsi="Times New Roman" w:cs="Times New Roman"/>
          <w:sz w:val="22"/>
          <w:szCs w:val="22"/>
        </w:rPr>
        <w:t xml:space="preserve">Attachment </w:t>
      </w:r>
      <w:r>
        <w:rPr>
          <w:rFonts w:ascii="Times New Roman" w:hAnsi="Times New Roman" w:cs="Times New Roman"/>
          <w:sz w:val="22"/>
          <w:szCs w:val="22"/>
        </w:rPr>
        <w:t>3</w:t>
      </w:r>
      <w:r w:rsidRPr="00AE4A30">
        <w:rPr>
          <w:rFonts w:ascii="Times New Roman" w:hAnsi="Times New Roman" w:cs="Times New Roman"/>
          <w:sz w:val="22"/>
          <w:szCs w:val="22"/>
        </w:rPr>
        <w:t xml:space="preserve">: Scope of Work </w:t>
      </w:r>
    </w:p>
    <w:p w14:paraId="00107352" w14:textId="77777777" w:rsidR="00D2448D" w:rsidRPr="00AE4A30" w:rsidRDefault="00D2448D" w:rsidP="00D2448D">
      <w:pPr>
        <w:ind w:left="720"/>
        <w:jc w:val="both"/>
        <w:rPr>
          <w:rFonts w:ascii="Times New Roman" w:hAnsi="Times New Roman" w:cs="Times New Roman"/>
          <w:sz w:val="22"/>
          <w:szCs w:val="22"/>
        </w:rPr>
      </w:pPr>
      <w:r w:rsidRPr="00AE4A30">
        <w:rPr>
          <w:rFonts w:ascii="Times New Roman" w:hAnsi="Times New Roman" w:cs="Times New Roman"/>
          <w:sz w:val="22"/>
          <w:szCs w:val="22"/>
        </w:rPr>
        <w:t xml:space="preserve">Attachment </w:t>
      </w:r>
      <w:r>
        <w:rPr>
          <w:rFonts w:ascii="Times New Roman" w:hAnsi="Times New Roman" w:cs="Times New Roman"/>
          <w:sz w:val="22"/>
          <w:szCs w:val="22"/>
        </w:rPr>
        <w:t>4</w:t>
      </w:r>
      <w:r w:rsidRPr="00AE4A30">
        <w:rPr>
          <w:rFonts w:ascii="Times New Roman" w:hAnsi="Times New Roman" w:cs="Times New Roman"/>
          <w:sz w:val="22"/>
          <w:szCs w:val="22"/>
        </w:rPr>
        <w:t xml:space="preserve">: Terms and Conditions of Services </w:t>
      </w:r>
    </w:p>
    <w:p w14:paraId="1224B219" w14:textId="77777777" w:rsidR="00D2448D" w:rsidRDefault="00D2448D" w:rsidP="00D2448D">
      <w:pPr>
        <w:ind w:left="720"/>
        <w:jc w:val="both"/>
        <w:rPr>
          <w:rFonts w:ascii="Times New Roman" w:hAnsi="Times New Roman" w:cs="Times New Roman"/>
          <w:sz w:val="22"/>
          <w:szCs w:val="22"/>
        </w:rPr>
      </w:pPr>
      <w:r>
        <w:rPr>
          <w:rFonts w:ascii="Times New Roman" w:hAnsi="Times New Roman" w:cs="Times New Roman"/>
          <w:sz w:val="22"/>
          <w:szCs w:val="22"/>
        </w:rPr>
        <w:t>Attachment 5: Vendor Profile Form</w:t>
      </w:r>
    </w:p>
    <w:p w14:paraId="24D125BD" w14:textId="77777777" w:rsidR="00D2448D" w:rsidRPr="00AE4A30" w:rsidRDefault="00D2448D" w:rsidP="00D2448D">
      <w:pPr>
        <w:ind w:left="720"/>
        <w:jc w:val="both"/>
        <w:rPr>
          <w:rFonts w:ascii="Times New Roman" w:hAnsi="Times New Roman" w:cs="Times New Roman"/>
          <w:sz w:val="22"/>
          <w:szCs w:val="22"/>
        </w:rPr>
      </w:pPr>
      <w:r>
        <w:rPr>
          <w:rFonts w:ascii="Times New Roman" w:hAnsi="Times New Roman" w:cs="Times New Roman"/>
          <w:sz w:val="22"/>
          <w:szCs w:val="22"/>
        </w:rPr>
        <w:t>Attachment 6: Dispatch Instructions</w:t>
      </w:r>
    </w:p>
    <w:p w14:paraId="06A19970" w14:textId="77777777" w:rsidR="00D2448D" w:rsidRPr="00E31B67" w:rsidRDefault="00D2448D" w:rsidP="00D2448D">
      <w:pPr>
        <w:jc w:val="both"/>
        <w:rPr>
          <w:rFonts w:ascii="Times New Roman" w:hAnsi="Times New Roman" w:cs="Times New Roman"/>
          <w:sz w:val="10"/>
          <w:szCs w:val="10"/>
        </w:rPr>
      </w:pPr>
    </w:p>
    <w:p w14:paraId="00881836" w14:textId="77777777" w:rsidR="00D2448D" w:rsidRDefault="00D2448D" w:rsidP="00D2448D">
      <w:pPr>
        <w:jc w:val="both"/>
        <w:rPr>
          <w:rFonts w:ascii="Times New Roman" w:hAnsi="Times New Roman" w:cs="Times New Roman"/>
          <w:b/>
          <w:bCs/>
          <w:sz w:val="22"/>
          <w:szCs w:val="22"/>
        </w:rPr>
      </w:pPr>
      <w:r w:rsidRPr="00AE4A30">
        <w:rPr>
          <w:rFonts w:ascii="Times New Roman" w:hAnsi="Times New Roman" w:cs="Times New Roman"/>
          <w:b/>
          <w:bCs/>
          <w:sz w:val="22"/>
          <w:szCs w:val="22"/>
        </w:rPr>
        <w:t>Notice to Project Sponsor</w:t>
      </w:r>
    </w:p>
    <w:p w14:paraId="00157DC7" w14:textId="77777777" w:rsidR="00D2448D" w:rsidRPr="00E31B67" w:rsidRDefault="00D2448D" w:rsidP="00D2448D">
      <w:pPr>
        <w:jc w:val="both"/>
        <w:rPr>
          <w:rFonts w:ascii="Times New Roman" w:hAnsi="Times New Roman" w:cs="Times New Roman"/>
          <w:b/>
          <w:bCs/>
          <w:sz w:val="8"/>
          <w:szCs w:val="8"/>
        </w:rPr>
      </w:pPr>
    </w:p>
    <w:p w14:paraId="5386EA93" w14:textId="77777777" w:rsidR="00D2448D" w:rsidRPr="00AE4A30" w:rsidRDefault="00D2448D" w:rsidP="00D2448D">
      <w:pPr>
        <w:jc w:val="both"/>
        <w:rPr>
          <w:rFonts w:ascii="Times New Roman" w:hAnsi="Times New Roman" w:cs="Times New Roman"/>
          <w:sz w:val="22"/>
          <w:szCs w:val="22"/>
        </w:rPr>
      </w:pPr>
      <w:r w:rsidRPr="00AE4A30">
        <w:rPr>
          <w:rFonts w:ascii="Times New Roman" w:hAnsi="Times New Roman" w:cs="Times New Roman"/>
          <w:sz w:val="22"/>
          <w:szCs w:val="22"/>
        </w:rPr>
        <w:t xml:space="preserve">The Target Value listed above represents an estimated amount. TNMP does not represent, warrant, or guarantee that this value, or any other value, will be reached under this Contract. Project Sponsor shall only be paid for those goods and services actually rendered and accepted in accordance with the above noted attachments. </w:t>
      </w:r>
    </w:p>
    <w:p w14:paraId="79E1DFFA" w14:textId="77777777" w:rsidR="00D2448D" w:rsidRPr="003731D3" w:rsidRDefault="00D2448D" w:rsidP="00D2448D">
      <w:pPr>
        <w:jc w:val="both"/>
        <w:rPr>
          <w:rFonts w:ascii="Times New Roman" w:hAnsi="Times New Roman" w:cs="Times New Roman"/>
          <w:sz w:val="8"/>
          <w:szCs w:val="8"/>
        </w:rPr>
      </w:pPr>
    </w:p>
    <w:p w14:paraId="695A73F4" w14:textId="77777777" w:rsidR="00D2448D" w:rsidRPr="00AE4A30" w:rsidRDefault="00D2448D" w:rsidP="00D2448D">
      <w:pPr>
        <w:jc w:val="both"/>
        <w:rPr>
          <w:rFonts w:ascii="Times New Roman" w:hAnsi="Times New Roman" w:cs="Times New Roman"/>
          <w:sz w:val="22"/>
          <w:szCs w:val="22"/>
        </w:rPr>
      </w:pPr>
      <w:r w:rsidRPr="00AE4A30">
        <w:rPr>
          <w:rFonts w:ascii="Times New Roman" w:hAnsi="Times New Roman" w:cs="Times New Roman"/>
          <w:sz w:val="22"/>
          <w:szCs w:val="22"/>
        </w:rPr>
        <w:t>Nothing herein shall limit or otherwise restrict TNMP from procuring like or similar services from other vendors, without notice to or approval of Project Sponsor.</w:t>
      </w:r>
    </w:p>
    <w:p w14:paraId="4E1F347A" w14:textId="77777777" w:rsidR="00D2448D" w:rsidRPr="003731D3" w:rsidRDefault="00D2448D" w:rsidP="00D2448D">
      <w:pPr>
        <w:jc w:val="both"/>
        <w:rPr>
          <w:rFonts w:ascii="Times New Roman" w:hAnsi="Times New Roman" w:cs="Times New Roman"/>
          <w:b/>
          <w:bCs/>
          <w:sz w:val="8"/>
          <w:szCs w:val="8"/>
        </w:rPr>
      </w:pPr>
    </w:p>
    <w:p w14:paraId="1E2D082F" w14:textId="77777777" w:rsidR="00D2448D" w:rsidRPr="00AE4A30" w:rsidRDefault="00D2448D" w:rsidP="00D2448D">
      <w:pPr>
        <w:spacing w:after="200" w:line="276" w:lineRule="auto"/>
        <w:jc w:val="both"/>
        <w:rPr>
          <w:rFonts w:ascii="Times New Roman" w:hAnsi="Times New Roman" w:cs="Times New Roman"/>
          <w:sz w:val="22"/>
          <w:szCs w:val="22"/>
        </w:rPr>
      </w:pPr>
    </w:p>
    <w:p w14:paraId="409FC113" w14:textId="77777777" w:rsidR="00D2448D" w:rsidRDefault="00D2448D" w:rsidP="00D2448D">
      <w:pPr>
        <w:jc w:val="both"/>
        <w:rPr>
          <w:rFonts w:ascii="Times New Roman" w:hAnsi="Times New Roman" w:cs="Times New Roman"/>
          <w:sz w:val="22"/>
          <w:szCs w:val="22"/>
        </w:rPr>
      </w:pPr>
    </w:p>
    <w:p w14:paraId="4BBED31D" w14:textId="77777777" w:rsidR="00D2448D" w:rsidRPr="00AE4A30" w:rsidRDefault="00D2448D" w:rsidP="00D2448D">
      <w:pPr>
        <w:jc w:val="both"/>
        <w:rPr>
          <w:rFonts w:ascii="Times New Roman" w:hAnsi="Times New Roman" w:cs="Times New Roman"/>
          <w:sz w:val="22"/>
          <w:szCs w:val="22"/>
        </w:rPr>
      </w:pPr>
      <w:r w:rsidRPr="00AE4A30">
        <w:rPr>
          <w:rFonts w:ascii="Times New Roman" w:hAnsi="Times New Roman" w:cs="Times New Roman"/>
          <w:sz w:val="22"/>
          <w:szCs w:val="22"/>
        </w:rPr>
        <w:t>______________________________________</w:t>
      </w:r>
      <w:r w:rsidRPr="00AE4A30">
        <w:rPr>
          <w:rFonts w:ascii="Times New Roman" w:hAnsi="Times New Roman" w:cs="Times New Roman"/>
          <w:sz w:val="22"/>
          <w:szCs w:val="22"/>
        </w:rPr>
        <w:tab/>
      </w:r>
      <w:r w:rsidRPr="00AE4A30">
        <w:rPr>
          <w:rFonts w:ascii="Times New Roman" w:hAnsi="Times New Roman" w:cs="Times New Roman"/>
          <w:sz w:val="22"/>
          <w:szCs w:val="22"/>
        </w:rPr>
        <w:tab/>
        <w:t>______________________________________</w:t>
      </w:r>
    </w:p>
    <w:p w14:paraId="72B5D7DF" w14:textId="77777777" w:rsidR="00D2448D" w:rsidRPr="00AE4A30" w:rsidRDefault="00D2448D" w:rsidP="00D2448D">
      <w:pPr>
        <w:jc w:val="both"/>
        <w:rPr>
          <w:rFonts w:ascii="Times New Roman" w:hAnsi="Times New Roman" w:cs="Times New Roman"/>
          <w:sz w:val="22"/>
          <w:szCs w:val="22"/>
        </w:rPr>
      </w:pPr>
      <w:r w:rsidRPr="00AE4A30">
        <w:rPr>
          <w:rFonts w:ascii="Times New Roman" w:hAnsi="Times New Roman" w:cs="Times New Roman"/>
          <w:sz w:val="22"/>
          <w:szCs w:val="22"/>
        </w:rPr>
        <w:t xml:space="preserve">Authorized Signature – TNMP </w:t>
      </w:r>
      <w:r w:rsidRPr="00AE4A30">
        <w:rPr>
          <w:rFonts w:ascii="Times New Roman" w:hAnsi="Times New Roman" w:cs="Times New Roman"/>
          <w:sz w:val="22"/>
          <w:szCs w:val="22"/>
        </w:rPr>
        <w:tab/>
      </w:r>
      <w:r w:rsidRPr="00AE4A30">
        <w:rPr>
          <w:rFonts w:ascii="Times New Roman" w:hAnsi="Times New Roman" w:cs="Times New Roman"/>
          <w:sz w:val="22"/>
          <w:szCs w:val="22"/>
        </w:rPr>
        <w:tab/>
      </w:r>
      <w:r w:rsidRPr="00AE4A30">
        <w:rPr>
          <w:rFonts w:ascii="Times New Roman" w:hAnsi="Times New Roman" w:cs="Times New Roman"/>
          <w:sz w:val="22"/>
          <w:szCs w:val="22"/>
        </w:rPr>
        <w:tab/>
      </w:r>
      <w:r w:rsidRPr="00AE4A30">
        <w:rPr>
          <w:rFonts w:ascii="Times New Roman" w:hAnsi="Times New Roman" w:cs="Times New Roman"/>
          <w:sz w:val="22"/>
          <w:szCs w:val="22"/>
        </w:rPr>
        <w:tab/>
        <w:t xml:space="preserve">Authorized Signature </w:t>
      </w:r>
    </w:p>
    <w:p w14:paraId="45278C22" w14:textId="77777777" w:rsidR="00D2448D" w:rsidRDefault="00D2448D" w:rsidP="00D2448D">
      <w:pPr>
        <w:rPr>
          <w:rFonts w:ascii="Times New Roman" w:hAnsi="Times New Roman" w:cs="Times New Roman"/>
          <w:sz w:val="22"/>
          <w:szCs w:val="22"/>
        </w:rPr>
      </w:pPr>
      <w:r>
        <w:rPr>
          <w:rFonts w:ascii="Times New Roman" w:hAnsi="Times New Roman" w:cs="Times New Roman"/>
          <w:sz w:val="22"/>
          <w:szCs w:val="22"/>
        </w:rPr>
        <w:t>Stacy Whitehurst, VP TNMP Regulatory Affairs</w:t>
      </w:r>
    </w:p>
    <w:p w14:paraId="1937D397" w14:textId="77777777" w:rsidR="00D2448D" w:rsidRDefault="00D2448D" w:rsidP="00D2448D">
      <w:pPr>
        <w:jc w:val="center"/>
        <w:rPr>
          <w:rFonts w:ascii="Times New Roman" w:hAnsi="Times New Roman" w:cs="Times New Roman"/>
          <w:b/>
          <w:bCs/>
          <w:sz w:val="20"/>
          <w:szCs w:val="20"/>
        </w:rPr>
      </w:pPr>
    </w:p>
    <w:p w14:paraId="0DBCF62A" w14:textId="77777777" w:rsidR="00D2448D" w:rsidRDefault="00D2448D" w:rsidP="00D2448D">
      <w:pPr>
        <w:jc w:val="center"/>
        <w:rPr>
          <w:rFonts w:ascii="Times New Roman" w:hAnsi="Times New Roman" w:cs="Times New Roman"/>
          <w:b/>
          <w:bCs/>
          <w:sz w:val="20"/>
          <w:szCs w:val="20"/>
        </w:rPr>
      </w:pPr>
      <w:r w:rsidRPr="00E31B67">
        <w:rPr>
          <w:rFonts w:ascii="Times New Roman" w:hAnsi="Times New Roman" w:cs="Times New Roman"/>
          <w:b/>
          <w:bCs/>
          <w:sz w:val="20"/>
          <w:szCs w:val="20"/>
        </w:rPr>
        <w:t>THE TERMS OF THIS CONTRACT ARE SUBJECT TO THE CONDITIONS ATTACHED.</w:t>
      </w:r>
    </w:p>
    <w:p w14:paraId="1D3F3BF0" w14:textId="7EB5EE44" w:rsidR="00784A21" w:rsidRPr="00D2448D" w:rsidRDefault="00D2448D">
      <w:pPr>
        <w:rPr>
          <w:rFonts w:ascii="Times New Roman" w:hAnsi="Times New Roman" w:cs="Times New Roman"/>
          <w:b/>
          <w:bCs/>
          <w:sz w:val="4"/>
          <w:szCs w:val="4"/>
        </w:rPr>
      </w:pPr>
    </w:p>
    <w:sectPr w:rsidR="00784A21" w:rsidRPr="00D244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7E988" w14:textId="77777777" w:rsidR="00D2448D" w:rsidRDefault="00D2448D" w:rsidP="00D2448D">
      <w:r>
        <w:separator/>
      </w:r>
    </w:p>
  </w:endnote>
  <w:endnote w:type="continuationSeparator" w:id="0">
    <w:p w14:paraId="675F24B2" w14:textId="77777777" w:rsidR="00D2448D" w:rsidRDefault="00D2448D" w:rsidP="00D2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 T 173 E O 00">
    <w:altName w:val="Calibr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1CAB" w14:textId="77777777" w:rsidR="00D2448D" w:rsidRDefault="00D24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3A4C" w14:textId="4C0C9ABF" w:rsidR="00D2448D" w:rsidRPr="009B42B2" w:rsidRDefault="00D2448D" w:rsidP="00D2448D">
    <w:pPr>
      <w:pStyle w:val="Footer"/>
      <w:pBdr>
        <w:top w:val="single" w:sz="4" w:space="4" w:color="808080"/>
      </w:pBdr>
    </w:pPr>
    <w:r w:rsidRPr="00D2448D">
      <w:rPr>
        <w:i/>
        <w:iCs/>
        <w:sz w:val="20"/>
        <w:szCs w:val="20"/>
      </w:rPr>
      <w:t xml:space="preserve">2022 TNMP </w:t>
    </w:r>
    <w:r w:rsidRPr="00D2448D">
      <w:rPr>
        <w:i/>
        <w:iCs/>
        <w:sz w:val="20"/>
        <w:szCs w:val="20"/>
      </w:rPr>
      <w:t>Contract Cover Sheet</w:t>
    </w:r>
    <w:r w:rsidRPr="009B42B2">
      <w:tab/>
    </w:r>
    <w:r w:rsidRPr="009B42B2">
      <w:tab/>
    </w:r>
    <w:r>
      <w:rPr>
        <w:noProof/>
      </w:rPr>
      <w:drawing>
        <wp:inline distT="0" distB="0" distL="0" distR="0" wp14:anchorId="60CB360C" wp14:editId="6EE5634B">
          <wp:extent cx="703834" cy="457200"/>
          <wp:effectExtent l="19050" t="0" r="1016" b="0"/>
          <wp:docPr id="1" name="Picture 0" descr="TNMP-FOR PRINT Helping You Save Energy pos-OLF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MP-FOR PRINT Helping You Save Energy pos-OLF130.jpg"/>
                  <pic:cNvPicPr/>
                </pic:nvPicPr>
                <pic:blipFill>
                  <a:blip r:embed="rId1"/>
                  <a:stretch>
                    <a:fillRect/>
                  </a:stretch>
                </pic:blipFill>
                <pic:spPr>
                  <a:xfrm>
                    <a:off x="0" y="0"/>
                    <a:ext cx="703834" cy="457200"/>
                  </a:xfrm>
                  <a:prstGeom prst="rect">
                    <a:avLst/>
                  </a:prstGeom>
                </pic:spPr>
              </pic:pic>
            </a:graphicData>
          </a:graphic>
        </wp:inline>
      </w:drawing>
    </w:r>
  </w:p>
  <w:p w14:paraId="76F33B74" w14:textId="77777777" w:rsidR="00D2448D" w:rsidRDefault="00D244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236A" w14:textId="77777777" w:rsidR="00D2448D" w:rsidRDefault="00D24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005C8" w14:textId="77777777" w:rsidR="00D2448D" w:rsidRDefault="00D2448D" w:rsidP="00D2448D">
      <w:r>
        <w:separator/>
      </w:r>
    </w:p>
  </w:footnote>
  <w:footnote w:type="continuationSeparator" w:id="0">
    <w:p w14:paraId="3F214E51" w14:textId="77777777" w:rsidR="00D2448D" w:rsidRDefault="00D2448D" w:rsidP="00D2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37B0" w14:textId="77777777" w:rsidR="00D2448D" w:rsidRDefault="00D244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9BA0" w14:textId="77777777" w:rsidR="00D2448D" w:rsidRDefault="00D244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3E7E" w14:textId="77777777" w:rsidR="00D2448D" w:rsidRDefault="00D244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8D"/>
    <w:rsid w:val="006F1AC9"/>
    <w:rsid w:val="00A0382F"/>
    <w:rsid w:val="00D24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15B475"/>
  <w15:chartTrackingRefBased/>
  <w15:docId w15:val="{52300017-0EC2-4968-9031-DF136430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48D"/>
    <w:pPr>
      <w:spacing w:after="0" w:line="240" w:lineRule="auto"/>
    </w:pPr>
    <w:rPr>
      <w:rFonts w:ascii="Trebuchet MS" w:eastAsia="Times New Roman" w:hAnsi="Trebuchet MS" w:cs="Trebuchet MS"/>
      <w:sz w:val="24"/>
      <w:szCs w:val="24"/>
    </w:rPr>
  </w:style>
  <w:style w:type="paragraph" w:styleId="Heading2">
    <w:name w:val="heading 2"/>
    <w:basedOn w:val="Normal"/>
    <w:next w:val="BodyText"/>
    <w:link w:val="Heading2Char"/>
    <w:uiPriority w:val="99"/>
    <w:qFormat/>
    <w:rsid w:val="00D2448D"/>
    <w:pPr>
      <w:keepNext/>
      <w:spacing w:before="360" w:after="120" w:line="240" w:lineRule="atLeast"/>
      <w:outlineLvl w:val="1"/>
    </w:pPr>
    <w:rPr>
      <w:rFonts w:ascii="Calibri" w:hAnsi="Calibri" w:cs="Calibri"/>
      <w:b/>
      <w:bCs/>
      <w:i/>
      <w:iCs/>
      <w:color w:val="8080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2448D"/>
    <w:rPr>
      <w:rFonts w:ascii="Calibri" w:eastAsia="Times New Roman" w:hAnsi="Calibri" w:cs="Calibri"/>
      <w:b/>
      <w:bCs/>
      <w:i/>
      <w:iCs/>
      <w:color w:val="808080"/>
      <w:sz w:val="32"/>
      <w:szCs w:val="32"/>
    </w:rPr>
  </w:style>
  <w:style w:type="table" w:styleId="TableGrid">
    <w:name w:val="Table Grid"/>
    <w:basedOn w:val="TableNormal"/>
    <w:rsid w:val="00D2448D"/>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D2448D"/>
    <w:pPr>
      <w:autoSpaceDE w:val="0"/>
      <w:autoSpaceDN w:val="0"/>
      <w:adjustRightInd w:val="0"/>
      <w:spacing w:after="0" w:line="240" w:lineRule="auto"/>
    </w:pPr>
    <w:rPr>
      <w:rFonts w:ascii="T T 173 E O 00" w:eastAsia="Times New Roman" w:hAnsi="T T 173 E O 00" w:cs="T T 173 E O 00"/>
      <w:color w:val="000000"/>
      <w:sz w:val="24"/>
      <w:szCs w:val="24"/>
    </w:rPr>
  </w:style>
  <w:style w:type="paragraph" w:styleId="BodyText">
    <w:name w:val="Body Text"/>
    <w:basedOn w:val="Normal"/>
    <w:link w:val="BodyTextChar"/>
    <w:uiPriority w:val="99"/>
    <w:semiHidden/>
    <w:unhideWhenUsed/>
    <w:rsid w:val="00D2448D"/>
    <w:pPr>
      <w:spacing w:after="120"/>
    </w:pPr>
  </w:style>
  <w:style w:type="character" w:customStyle="1" w:styleId="BodyTextChar">
    <w:name w:val="Body Text Char"/>
    <w:basedOn w:val="DefaultParagraphFont"/>
    <w:link w:val="BodyText"/>
    <w:uiPriority w:val="99"/>
    <w:semiHidden/>
    <w:rsid w:val="00D2448D"/>
    <w:rPr>
      <w:rFonts w:ascii="Trebuchet MS" w:eastAsia="Times New Roman" w:hAnsi="Trebuchet MS" w:cs="Trebuchet MS"/>
      <w:sz w:val="24"/>
      <w:szCs w:val="24"/>
    </w:rPr>
  </w:style>
  <w:style w:type="paragraph" w:styleId="Header">
    <w:name w:val="header"/>
    <w:basedOn w:val="Normal"/>
    <w:link w:val="HeaderChar"/>
    <w:uiPriority w:val="99"/>
    <w:unhideWhenUsed/>
    <w:rsid w:val="00D2448D"/>
    <w:pPr>
      <w:tabs>
        <w:tab w:val="center" w:pos="4680"/>
        <w:tab w:val="right" w:pos="9360"/>
      </w:tabs>
    </w:pPr>
  </w:style>
  <w:style w:type="character" w:customStyle="1" w:styleId="HeaderChar">
    <w:name w:val="Header Char"/>
    <w:basedOn w:val="DefaultParagraphFont"/>
    <w:link w:val="Header"/>
    <w:uiPriority w:val="99"/>
    <w:rsid w:val="00D2448D"/>
    <w:rPr>
      <w:rFonts w:ascii="Trebuchet MS" w:eastAsia="Times New Roman" w:hAnsi="Trebuchet MS" w:cs="Trebuchet MS"/>
      <w:sz w:val="24"/>
      <w:szCs w:val="24"/>
    </w:rPr>
  </w:style>
  <w:style w:type="paragraph" w:styleId="Footer">
    <w:name w:val="footer"/>
    <w:basedOn w:val="Normal"/>
    <w:link w:val="FooterChar"/>
    <w:uiPriority w:val="99"/>
    <w:unhideWhenUsed/>
    <w:rsid w:val="00D2448D"/>
    <w:pPr>
      <w:tabs>
        <w:tab w:val="center" w:pos="4680"/>
        <w:tab w:val="right" w:pos="9360"/>
      </w:tabs>
    </w:pPr>
  </w:style>
  <w:style w:type="character" w:customStyle="1" w:styleId="FooterChar">
    <w:name w:val="Footer Char"/>
    <w:basedOn w:val="DefaultParagraphFont"/>
    <w:link w:val="Footer"/>
    <w:uiPriority w:val="99"/>
    <w:rsid w:val="00D2448D"/>
    <w:rPr>
      <w:rFonts w:ascii="Trebuchet MS" w:eastAsia="Times New Roman" w:hAnsi="Trebuchet MS" w:cs="Trebuchet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1614</Characters>
  <Application>Microsoft Office Word</Application>
  <DocSecurity>0</DocSecurity>
  <Lines>32</Lines>
  <Paragraphs>14</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 Stefani</dc:creator>
  <cp:keywords/>
  <dc:description/>
  <cp:lastModifiedBy>Case, Stefani</cp:lastModifiedBy>
  <cp:revision>1</cp:revision>
  <dcterms:created xsi:type="dcterms:W3CDTF">2022-03-24T17:04:00Z</dcterms:created>
  <dcterms:modified xsi:type="dcterms:W3CDTF">2022-03-24T17:05:00Z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67428c-8df2-41b3-925f-2e32f93f53ed_Enabled">
    <vt:lpwstr>true</vt:lpwstr>
  </property>
  <property fmtid="{D5CDD505-2E9C-101B-9397-08002B2CF9AE}" pid="3" name="MSIP_Label_f367428c-8df2-41b3-925f-2e32f93f53ed_SetDate">
    <vt:lpwstr>2022-03-24T17:04:19Z</vt:lpwstr>
  </property>
  <property fmtid="{D5CDD505-2E9C-101B-9397-08002B2CF9AE}" pid="4" name="MSIP_Label_f367428c-8df2-41b3-925f-2e32f93f53ed_Method">
    <vt:lpwstr>Standard</vt:lpwstr>
  </property>
  <property fmtid="{D5CDD505-2E9C-101B-9397-08002B2CF9AE}" pid="5" name="MSIP_Label_f367428c-8df2-41b3-925f-2e32f93f53ed_Name">
    <vt:lpwstr>f367428c-8df2-41b3-925f-2e32f93f53ed</vt:lpwstr>
  </property>
  <property fmtid="{D5CDD505-2E9C-101B-9397-08002B2CF9AE}" pid="6" name="MSIP_Label_f367428c-8df2-41b3-925f-2e32f93f53ed_SiteId">
    <vt:lpwstr>6c1ea1fd-d5ee-4dc8-bcfe-8877bd40388b</vt:lpwstr>
  </property>
  <property fmtid="{D5CDD505-2E9C-101B-9397-08002B2CF9AE}" pid="7" name="MSIP_Label_f367428c-8df2-41b3-925f-2e32f93f53ed_ActionId">
    <vt:lpwstr>6a0cd25d-629b-436d-8485-9c13ca2aa9ac</vt:lpwstr>
  </property>
  <property fmtid="{D5CDD505-2E9C-101B-9397-08002B2CF9AE}" pid="8" name="MSIP_Label_f367428c-8df2-41b3-925f-2e32f93f53ed_ContentBits">
    <vt:lpwstr>0</vt:lpwstr>
  </property>
</Properties>
</file>